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18" w:rsidRPr="00754518" w:rsidRDefault="00754518" w:rsidP="00754518">
      <w:pPr>
        <w:pStyle w:val="NoSpacing"/>
        <w:jc w:val="center"/>
        <w:rPr>
          <w:rFonts w:ascii="Trebuchet MS" w:hAnsi="Trebuchet MS"/>
          <w:sz w:val="36"/>
          <w:szCs w:val="36"/>
        </w:rPr>
      </w:pPr>
      <w:bookmarkStart w:id="0" w:name="_GoBack"/>
      <w:bookmarkEnd w:id="0"/>
      <w:r w:rsidRPr="00754518">
        <w:rPr>
          <w:rFonts w:ascii="Trebuchet MS" w:hAnsi="Trebuchet MS"/>
          <w:sz w:val="36"/>
          <w:szCs w:val="36"/>
        </w:rPr>
        <w:t>Planning Guide for 2016</w:t>
      </w:r>
    </w:p>
    <w:p w:rsidR="00754518" w:rsidRPr="00754518" w:rsidRDefault="00754518" w:rsidP="00754518">
      <w:pPr>
        <w:pStyle w:val="NoSpacing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Your Stewardship Committee</w:t>
      </w:r>
    </w:p>
    <w:p w:rsidR="00754518" w:rsidRPr="00754518" w:rsidRDefault="00754518" w:rsidP="00754518">
      <w:pPr>
        <w:pStyle w:val="NoSpacing"/>
        <w:rPr>
          <w:rFonts w:ascii="Trebuchet MS" w:hAnsi="Trebuchet MS"/>
          <w:sz w:val="28"/>
          <w:szCs w:val="28"/>
        </w:rPr>
      </w:pP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Build a team of dedicated stewards blessed with a variety of gifts, training and experience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Choose a Christ-centered chair with proven leadership and mentoring skills that lives as a true Orthodox Christian steward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Create a 12-month parish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 calendar &amp; put it in the church master calendar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Plan for ongoing communication and personal contact with parishioners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Schedule and assign tasks, communications, visitations and events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Recognize that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 is an ongoing ministry – not any single event</w:t>
      </w:r>
      <w:r>
        <w:rPr>
          <w:rFonts w:ascii="Trebuchet MS" w:hAnsi="Trebuchet MS"/>
          <w:sz w:val="28"/>
          <w:szCs w:val="28"/>
        </w:rPr>
        <w:t xml:space="preserve">, program </w:t>
      </w:r>
      <w:r w:rsidRPr="00754518">
        <w:rPr>
          <w:rFonts w:ascii="Trebuchet MS" w:hAnsi="Trebuchet MS"/>
          <w:sz w:val="28"/>
          <w:szCs w:val="28"/>
        </w:rPr>
        <w:t>or activity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Include a variety of messages pertaining to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 in bulletins, e-bulletins, newsletters, bulletin boards, etc.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Plan a strategy of visitations or small group meetings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Keep the parish council informed and active in promoting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.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Parish council members should lead by example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Enlist parishioners to offer testimonials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Offer sermons that apply the theme of the Gospel lessons to aspects of </w:t>
      </w:r>
      <w:r>
        <w:rPr>
          <w:rFonts w:ascii="Trebuchet MS" w:hAnsi="Trebuchet MS"/>
          <w:sz w:val="28"/>
          <w:szCs w:val="28"/>
        </w:rPr>
        <w:t>Stewardship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Get people personally involved in parish ministry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Welcome new ideas and delegate responsibility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Listen to and validate the concerns of parishioners </w:t>
      </w:r>
    </w:p>
    <w:p w:rsidR="001111A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Create opportunities for people to be heard</w:t>
      </w:r>
    </w:p>
    <w:sectPr w:rsidR="001111A8" w:rsidRPr="0075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2021"/>
    <w:multiLevelType w:val="hybridMultilevel"/>
    <w:tmpl w:val="B472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B55A9"/>
    <w:multiLevelType w:val="hybridMultilevel"/>
    <w:tmpl w:val="F462FD5A"/>
    <w:lvl w:ilvl="0" w:tplc="93884352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18"/>
    <w:rsid w:val="001111A8"/>
    <w:rsid w:val="00754518"/>
    <w:rsid w:val="0077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2B0A3-C52B-4CCE-A9A2-0AFFA180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Batrich</dc:creator>
  <cp:keywords/>
  <dc:description/>
  <cp:lastModifiedBy>David Batrich</cp:lastModifiedBy>
  <cp:revision>2</cp:revision>
  <dcterms:created xsi:type="dcterms:W3CDTF">2015-05-20T23:16:00Z</dcterms:created>
  <dcterms:modified xsi:type="dcterms:W3CDTF">2015-05-20T23:16:00Z</dcterms:modified>
</cp:coreProperties>
</file>